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FB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162"/>
        <w:gridCol w:w="49"/>
        <w:gridCol w:w="56"/>
        <w:gridCol w:w="682"/>
        <w:gridCol w:w="331"/>
        <w:gridCol w:w="217"/>
        <w:gridCol w:w="366"/>
        <w:gridCol w:w="111"/>
        <w:gridCol w:w="375"/>
        <w:gridCol w:w="32"/>
        <w:gridCol w:w="300"/>
        <w:gridCol w:w="80"/>
        <w:gridCol w:w="94"/>
        <w:gridCol w:w="139"/>
        <w:gridCol w:w="316"/>
        <w:gridCol w:w="80"/>
        <w:gridCol w:w="1103"/>
      </w:tblGrid>
      <w:tr w:rsidR="004B553E" w:rsidRPr="00FF1020" w:rsidTr="00421F5F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FF1020" w:rsidRDefault="00CF3067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Sveučilište u Zadru, Pomorski odjel</w:t>
            </w:r>
          </w:p>
        </w:tc>
        <w:tc>
          <w:tcPr>
            <w:tcW w:w="992" w:type="dxa"/>
            <w:gridSpan w:val="6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638" w:type="dxa"/>
            <w:gridSpan w:val="4"/>
            <w:vAlign w:val="center"/>
          </w:tcPr>
          <w:p w:rsidR="004B553E" w:rsidRPr="00FF1020" w:rsidRDefault="00084C31" w:rsidP="00C71895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C71895">
              <w:rPr>
                <w:rFonts w:ascii="Merriweather" w:hAnsi="Merriweather" w:cs="Times New Roman"/>
                <w:sz w:val="20"/>
              </w:rPr>
              <w:t>3</w:t>
            </w:r>
            <w:r w:rsidR="00FF1020">
              <w:rPr>
                <w:rFonts w:ascii="Merriweather" w:hAnsi="Merriweather" w:cs="Times New Roman"/>
                <w:sz w:val="20"/>
              </w:rPr>
              <w:t>./202</w:t>
            </w:r>
            <w:r w:rsidR="00C71895">
              <w:rPr>
                <w:rFonts w:ascii="Merriweather" w:hAnsi="Merriweather" w:cs="Times New Roman"/>
                <w:sz w:val="20"/>
              </w:rPr>
              <w:t>4</w:t>
            </w:r>
            <w:r w:rsidR="00FF1020"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:rsidTr="00421F5F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:rsidR="004B553E" w:rsidRPr="00421F5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421F5F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421F5F" w:rsidRDefault="00421F5F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421F5F">
              <w:rPr>
                <w:rFonts w:ascii="Merriweather" w:hAnsi="Merriweather"/>
                <w:b/>
              </w:rPr>
              <w:t>Brodski rashladni sustavi</w:t>
            </w:r>
          </w:p>
        </w:tc>
        <w:tc>
          <w:tcPr>
            <w:tcW w:w="992" w:type="dxa"/>
            <w:gridSpan w:val="6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638" w:type="dxa"/>
            <w:gridSpan w:val="4"/>
          </w:tcPr>
          <w:p w:rsidR="004B553E" w:rsidRPr="00FF1020" w:rsidRDefault="00223E51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4</w:t>
            </w:r>
          </w:p>
        </w:tc>
      </w:tr>
      <w:tr w:rsidR="004B553E" w:rsidRPr="00FF1020" w:rsidTr="00FC283E">
        <w:tc>
          <w:tcPr>
            <w:tcW w:w="1802" w:type="dxa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2"/>
            <w:shd w:val="clear" w:color="auto" w:fill="FFFFFF" w:themeFill="background1"/>
            <w:vAlign w:val="center"/>
          </w:tcPr>
          <w:p w:rsidR="004B553E" w:rsidRPr="00EB4C89" w:rsidRDefault="00EB4C89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  <w:szCs w:val="20"/>
              </w:rPr>
            </w:pPr>
            <w:r w:rsidRPr="00EB4C89">
              <w:rPr>
                <w:rFonts w:ascii="Merriweather" w:hAnsi="Merriweather"/>
                <w:sz w:val="20"/>
                <w:szCs w:val="20"/>
              </w:rPr>
              <w:t>Preddiplomski studij Brodostrojarstva i tehnologije pomorskog prometa</w:t>
            </w:r>
          </w:p>
        </w:tc>
      </w:tr>
      <w:tr w:rsidR="004B553E" w:rsidRPr="00FF1020" w:rsidTr="00421F5F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9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596" w:type="dxa"/>
            <w:gridSpan w:val="4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630" w:type="dxa"/>
            <w:gridSpan w:val="10"/>
            <w:shd w:val="clear" w:color="auto" w:fill="FFFFFF" w:themeFill="background1"/>
          </w:tcPr>
          <w:p w:rsidR="004B553E" w:rsidRPr="00FF1020" w:rsidRDefault="0044335E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8"/>
            <w:shd w:val="clear" w:color="auto" w:fill="FFFFFF" w:themeFill="background1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:rsidR="004B553E" w:rsidRPr="00FF1020" w:rsidRDefault="0044335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6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3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4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4C31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:rsidR="004B553E" w:rsidRPr="00FF1020" w:rsidRDefault="0044335E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:rsidR="00393964" w:rsidRPr="00FF1020" w:rsidRDefault="0044335E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:rsidR="00393964" w:rsidRPr="00FF1020" w:rsidRDefault="0044335E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2"/>
            <w:vAlign w:val="center"/>
          </w:tcPr>
          <w:p w:rsidR="00393964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8"/>
            <w:shd w:val="clear" w:color="auto" w:fill="F2F2F2" w:themeFill="background1" w:themeFillShade="F2"/>
            <w:vAlign w:val="center"/>
          </w:tcPr>
          <w:p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:rsidR="00393964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C4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:rsidR="00393964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:rsidR="00453362" w:rsidRPr="00FF1020" w:rsidRDefault="00223E51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:rsidR="00453362" w:rsidRPr="00FF1020" w:rsidRDefault="00223E51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15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4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:rsidR="00453362" w:rsidRPr="00FF1020" w:rsidRDefault="0044335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:rsidR="00453362" w:rsidRPr="00FF1020" w:rsidRDefault="00CF3067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Učionica P02, 8:00-11:00h</w:t>
            </w:r>
          </w:p>
        </w:tc>
        <w:tc>
          <w:tcPr>
            <w:tcW w:w="2471" w:type="dxa"/>
            <w:gridSpan w:val="11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9"/>
            <w:vAlign w:val="center"/>
          </w:tcPr>
          <w:p w:rsidR="00453362" w:rsidRPr="00FF1020" w:rsidRDefault="00223E51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Hrvatski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:rsidR="00453362" w:rsidRPr="00FF1020" w:rsidRDefault="0000740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09.10.23.</w:t>
            </w:r>
          </w:p>
        </w:tc>
        <w:tc>
          <w:tcPr>
            <w:tcW w:w="2471" w:type="dxa"/>
            <w:gridSpan w:val="11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9"/>
          </w:tcPr>
          <w:p w:rsidR="00453362" w:rsidRPr="00FF1020" w:rsidRDefault="0080165F" w:rsidP="0080165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22.01.24.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2"/>
            <w:vAlign w:val="center"/>
          </w:tcPr>
          <w:p w:rsidR="00453362" w:rsidRPr="00FF1020" w:rsidRDefault="00223E5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453362" w:rsidRPr="00FF1020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2"/>
            <w:vAlign w:val="center"/>
          </w:tcPr>
          <w:p w:rsidR="00453362" w:rsidRPr="009A2C84" w:rsidRDefault="009A2C8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9A2C84">
              <w:rPr>
                <w:rFonts w:ascii="Merriweather" w:hAnsi="Merriweather" w:cs="Times New Roman"/>
                <w:sz w:val="18"/>
                <w:szCs w:val="18"/>
              </w:rPr>
              <w:t>izv. prof. dr.sc. Ivica Glavan, dipl. inž. stroj.</w:t>
            </w:r>
          </w:p>
        </w:tc>
      </w:tr>
      <w:tr w:rsidR="00453362" w:rsidRPr="00FF1020" w:rsidTr="00BD7047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44335E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8" w:history="1">
              <w:r w:rsidR="00240FAC" w:rsidRPr="002D735F">
                <w:rPr>
                  <w:rStyle w:val="Hiperveza"/>
                  <w:rFonts w:ascii="Merriweather" w:hAnsi="Merriweather" w:cs="Times New Roman"/>
                  <w:sz w:val="18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10"/>
            <w:vAlign w:val="center"/>
          </w:tcPr>
          <w:p w:rsidR="00453362" w:rsidRPr="000225EA" w:rsidRDefault="005A7039" w:rsidP="003741A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0225EA">
              <w:rPr>
                <w:rFonts w:ascii="Merriweather" w:hAnsi="Merriweather" w:cs="Times New Roman"/>
                <w:sz w:val="18"/>
                <w:szCs w:val="18"/>
              </w:rPr>
              <w:t xml:space="preserve">Srijeda </w:t>
            </w:r>
            <w:r w:rsidR="003741AB" w:rsidRPr="000225EA">
              <w:rPr>
                <w:rFonts w:ascii="Merriweather" w:hAnsi="Merriweather" w:cs="Times New Roman"/>
                <w:sz w:val="18"/>
                <w:szCs w:val="18"/>
              </w:rPr>
              <w:t>8</w:t>
            </w:r>
            <w:r w:rsidRPr="000225EA">
              <w:rPr>
                <w:rFonts w:ascii="Merriweather" w:hAnsi="Merriweather" w:cs="Times New Roman"/>
                <w:sz w:val="18"/>
                <w:szCs w:val="18"/>
              </w:rPr>
              <w:t>:00-1</w:t>
            </w:r>
            <w:r w:rsidR="003741AB" w:rsidRPr="000225EA">
              <w:rPr>
                <w:rFonts w:ascii="Merriweather" w:hAnsi="Merriweather" w:cs="Times New Roman"/>
                <w:sz w:val="18"/>
                <w:szCs w:val="18"/>
              </w:rPr>
              <w:t>0</w:t>
            </w:r>
            <w:r w:rsidRPr="000225EA">
              <w:rPr>
                <w:rFonts w:ascii="Merriweather" w:hAnsi="Merriweather" w:cs="Times New Roman"/>
                <w:sz w:val="18"/>
                <w:szCs w:val="18"/>
              </w:rPr>
              <w:t>:00</w:t>
            </w:r>
            <w:r w:rsidR="003741AB" w:rsidRPr="000225EA">
              <w:rPr>
                <w:rFonts w:ascii="Merriweather" w:hAnsi="Merriweather" w:cs="Times New Roman"/>
                <w:sz w:val="18"/>
                <w:szCs w:val="18"/>
              </w:rPr>
              <w:t>h</w:t>
            </w:r>
            <w:r w:rsidR="005A65EA" w:rsidRPr="000225EA">
              <w:rPr>
                <w:rFonts w:ascii="Merriweather" w:hAnsi="Merriweather" w:cs="Times New Roman"/>
                <w:sz w:val="18"/>
                <w:szCs w:val="18"/>
              </w:rPr>
              <w:t xml:space="preserve">, </w:t>
            </w:r>
            <w:r w:rsidR="005A65EA" w:rsidRPr="000225EA">
              <w:rPr>
                <w:rFonts w:ascii="Merriweather" w:hAnsi="Merriweather" w:cstheme="minorHAnsi"/>
                <w:bCs/>
                <w:sz w:val="18"/>
                <w:szCs w:val="18"/>
              </w:rPr>
              <w:t>Prema prethodnom dogovoru putem e-maila</w:t>
            </w: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9A2C84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9A2C84">
              <w:rPr>
                <w:rFonts w:ascii="Merriweather" w:hAnsi="Merriweather" w:cs="Times New Roman"/>
                <w:sz w:val="18"/>
                <w:szCs w:val="18"/>
              </w:rPr>
              <w:t>izv. prof. dr.sc. Ivica Glavan, dipl. inž. stroj.</w:t>
            </w:r>
          </w:p>
        </w:tc>
      </w:tr>
      <w:tr w:rsidR="00242AA7" w:rsidRPr="00FF1020" w:rsidTr="00BD7047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9" w:history="1">
              <w:r w:rsidR="00242AA7" w:rsidRPr="002D735F">
                <w:rPr>
                  <w:rStyle w:val="Hiperveza"/>
                  <w:rFonts w:ascii="Merriweather" w:hAnsi="Merriweather" w:cs="Times New Roman"/>
                  <w:sz w:val="18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10"/>
            <w:vAlign w:val="center"/>
          </w:tcPr>
          <w:p w:rsidR="00242AA7" w:rsidRPr="000225EA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0225EA">
              <w:rPr>
                <w:rFonts w:ascii="Merriweather" w:hAnsi="Merriweather" w:cs="Times New Roman"/>
                <w:sz w:val="18"/>
                <w:szCs w:val="18"/>
              </w:rPr>
              <w:t>Srijeda 8:00-10:00h,</w:t>
            </w:r>
            <w:r w:rsidRPr="000225EA">
              <w:rPr>
                <w:rFonts w:ascii="Merriweather" w:hAnsi="Merriweather" w:cs="Times New Roman"/>
                <w:sz w:val="18"/>
                <w:szCs w:val="18"/>
              </w:rPr>
              <w:br/>
            </w:r>
            <w:r w:rsidRPr="000225EA">
              <w:rPr>
                <w:rFonts w:ascii="Merriweather" w:hAnsi="Merriweather" w:cstheme="minorHAnsi"/>
                <w:bCs/>
                <w:sz w:val="18"/>
                <w:szCs w:val="18"/>
              </w:rPr>
              <w:t>Prema prethodnom dogovoru putem e-maila</w:t>
            </w: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242AA7" w:rsidRPr="00FF1020" w:rsidTr="00BD7047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10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242AA7" w:rsidRPr="00FF1020" w:rsidTr="00BD7047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10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242AA7" w:rsidRPr="00FF1020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242AA7" w:rsidRPr="00FF1020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242AA7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242AA7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5"/>
            <w:vAlign w:val="center"/>
          </w:tcPr>
          <w:p w:rsidR="00242AA7" w:rsidRPr="00421F5F" w:rsidRDefault="00242AA7" w:rsidP="00242AA7">
            <w:pPr>
              <w:rPr>
                <w:rFonts w:ascii="Merriweather" w:hAnsi="Merriweather"/>
                <w:sz w:val="18"/>
                <w:szCs w:val="18"/>
              </w:rPr>
            </w:pPr>
            <w:r w:rsidRPr="00421F5F">
              <w:rPr>
                <w:rFonts w:ascii="Merriweather" w:hAnsi="Merriweather"/>
                <w:sz w:val="18"/>
                <w:szCs w:val="18"/>
              </w:rPr>
              <w:t>Objasniti  princip rada zračnog rashladnog uređaja</w:t>
            </w:r>
          </w:p>
          <w:p w:rsidR="00242AA7" w:rsidRPr="00421F5F" w:rsidRDefault="00242AA7" w:rsidP="00242AA7">
            <w:pPr>
              <w:rPr>
                <w:rFonts w:ascii="Merriweather" w:hAnsi="Merriweather"/>
                <w:sz w:val="18"/>
                <w:szCs w:val="18"/>
              </w:rPr>
            </w:pPr>
            <w:r w:rsidRPr="00421F5F">
              <w:rPr>
                <w:rFonts w:ascii="Merriweather" w:hAnsi="Merriweather"/>
                <w:sz w:val="18"/>
                <w:szCs w:val="18"/>
              </w:rPr>
              <w:t>Objasniti  princip rada parnog rashladnog uređaja.</w:t>
            </w:r>
          </w:p>
          <w:p w:rsidR="00242AA7" w:rsidRPr="00421F5F" w:rsidRDefault="00242AA7" w:rsidP="00242AA7">
            <w:pPr>
              <w:pStyle w:val="HTMLunaprijedoblikovano"/>
              <w:rPr>
                <w:rFonts w:ascii="Merriweather" w:hAnsi="Merriweather" w:cs="Calibri"/>
                <w:sz w:val="18"/>
                <w:szCs w:val="18"/>
              </w:rPr>
            </w:pPr>
            <w:r w:rsidRPr="00421F5F">
              <w:rPr>
                <w:rFonts w:ascii="Merriweather" w:hAnsi="Merriweather" w:cs="Calibri"/>
                <w:sz w:val="18"/>
                <w:szCs w:val="18"/>
              </w:rPr>
              <w:t xml:space="preserve">Objasniti  princip rada </w:t>
            </w:r>
            <w:proofErr w:type="spellStart"/>
            <w:r w:rsidRPr="00421F5F">
              <w:rPr>
                <w:rFonts w:ascii="Merriweather" w:hAnsi="Merriweather" w:cs="Calibri"/>
                <w:sz w:val="18"/>
                <w:szCs w:val="18"/>
              </w:rPr>
              <w:t>ejektorskog</w:t>
            </w:r>
            <w:proofErr w:type="spellEnd"/>
            <w:r w:rsidRPr="00421F5F">
              <w:rPr>
                <w:rFonts w:ascii="Merriweather" w:hAnsi="Merriweather" w:cs="Calibri"/>
                <w:sz w:val="18"/>
                <w:szCs w:val="18"/>
              </w:rPr>
              <w:t xml:space="preserve"> rashladnog uređaja.</w:t>
            </w:r>
          </w:p>
          <w:p w:rsidR="00242AA7" w:rsidRPr="00421F5F" w:rsidRDefault="00242AA7" w:rsidP="00242AA7">
            <w:pPr>
              <w:pStyle w:val="HTMLunaprijedoblikovano"/>
              <w:rPr>
                <w:rFonts w:ascii="Merriweather" w:hAnsi="Merriweather" w:cs="Calibri"/>
                <w:sz w:val="18"/>
                <w:szCs w:val="18"/>
              </w:rPr>
            </w:pPr>
            <w:r w:rsidRPr="00421F5F">
              <w:rPr>
                <w:rFonts w:ascii="Merriweather" w:hAnsi="Merriweather" w:cs="Calibri"/>
                <w:sz w:val="18"/>
                <w:szCs w:val="18"/>
              </w:rPr>
              <w:t>Objasniti  princip rada kaskadnog rashladnog uređaja.</w:t>
            </w:r>
          </w:p>
          <w:p w:rsidR="00242AA7" w:rsidRPr="00421F5F" w:rsidRDefault="00242AA7" w:rsidP="00242AA7">
            <w:pPr>
              <w:pStyle w:val="HTMLunaprijedoblikovano"/>
              <w:rPr>
                <w:rFonts w:ascii="Merriweather" w:hAnsi="Merriweather" w:cs="Calibri"/>
                <w:sz w:val="18"/>
                <w:szCs w:val="18"/>
              </w:rPr>
            </w:pPr>
            <w:r>
              <w:rPr>
                <w:rFonts w:ascii="Merriweather" w:hAnsi="Merriweather" w:cs="Calibri"/>
                <w:sz w:val="18"/>
                <w:szCs w:val="18"/>
              </w:rPr>
              <w:lastRenderedPageBreak/>
              <w:t xml:space="preserve">Objasniti </w:t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 xml:space="preserve">princip rada uređaja za </w:t>
            </w:r>
            <w:proofErr w:type="spellStart"/>
            <w:r w:rsidRPr="00421F5F">
              <w:rPr>
                <w:rFonts w:ascii="Merriweather" w:hAnsi="Merriweather" w:cs="Calibri"/>
                <w:sz w:val="18"/>
                <w:szCs w:val="18"/>
              </w:rPr>
              <w:t>ukapljivanje</w:t>
            </w:r>
            <w:proofErr w:type="spellEnd"/>
            <w:r w:rsidRPr="00421F5F">
              <w:rPr>
                <w:rFonts w:ascii="Merriweather" w:hAnsi="Merriweather" w:cs="Calibri"/>
                <w:sz w:val="18"/>
                <w:szCs w:val="18"/>
              </w:rPr>
              <w:t xml:space="preserve"> plina.</w:t>
            </w:r>
          </w:p>
          <w:p w:rsidR="00242AA7" w:rsidRPr="00421F5F" w:rsidRDefault="00242AA7" w:rsidP="00242AA7">
            <w:pPr>
              <w:pStyle w:val="HTMLunaprijedoblikovano"/>
              <w:rPr>
                <w:rFonts w:ascii="Merriweather" w:hAnsi="Merriweather" w:cs="Calibri"/>
                <w:sz w:val="18"/>
                <w:szCs w:val="18"/>
              </w:rPr>
            </w:pPr>
            <w:r>
              <w:rPr>
                <w:rFonts w:ascii="Merriweather" w:hAnsi="Merriweather" w:cs="Calibri"/>
                <w:sz w:val="18"/>
                <w:szCs w:val="18"/>
              </w:rPr>
              <w:t xml:space="preserve">Objasniti </w:t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princip rada apsorpcijskog rashladnog uređaja.</w:t>
            </w:r>
          </w:p>
          <w:p w:rsidR="00242AA7" w:rsidRPr="00421F5F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  <w:szCs w:val="18"/>
              </w:rPr>
            </w:pPr>
            <w:r w:rsidRPr="00421F5F">
              <w:rPr>
                <w:rFonts w:ascii="Merriweather" w:hAnsi="Merriweather"/>
                <w:sz w:val="18"/>
                <w:szCs w:val="18"/>
              </w:rPr>
              <w:t>Shematski prikaži i objasni rashladni uređaj sa prigušnim ventilom i suhim usisavanje.</w:t>
            </w:r>
            <w:r w:rsidRPr="00421F5F">
              <w:rPr>
                <w:rFonts w:ascii="Merriweather" w:hAnsi="Merriweather"/>
                <w:sz w:val="18"/>
                <w:szCs w:val="18"/>
              </w:rPr>
              <w:br/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Navesti radne tvari i tvari za prijenos topline.</w:t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br/>
            </w:r>
            <w:r w:rsidRPr="00421F5F">
              <w:rPr>
                <w:rFonts w:ascii="Merriweather" w:hAnsi="Merriweather"/>
                <w:sz w:val="18"/>
                <w:szCs w:val="18"/>
              </w:rPr>
              <w:t>Koja svojstva treba imati  idealna radna tvar.</w:t>
            </w:r>
            <w:r w:rsidRPr="00421F5F">
              <w:rPr>
                <w:rFonts w:ascii="Merriweather" w:hAnsi="Merriweather"/>
                <w:sz w:val="18"/>
                <w:szCs w:val="18"/>
              </w:rPr>
              <w:br/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Shematski nacrtaj i objasniti stvarni rashladni proces stapnih rashladnih uređaja.</w:t>
            </w:r>
            <w:r w:rsidRPr="00421F5F">
              <w:rPr>
                <w:rFonts w:ascii="Merriweather" w:hAnsi="Merriweather"/>
                <w:sz w:val="18"/>
                <w:szCs w:val="18"/>
              </w:rPr>
              <w:br/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Opisati elemente rashladnog sustava.</w:t>
            </w:r>
            <w:r w:rsidRPr="00421F5F">
              <w:rPr>
                <w:rFonts w:ascii="Merriweather" w:hAnsi="Merriweather"/>
                <w:sz w:val="18"/>
                <w:szCs w:val="18"/>
              </w:rPr>
              <w:br/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Objasniti regulaciju kapaciteta rashladnog sredstva.</w:t>
            </w:r>
            <w:r w:rsidRPr="00421F5F">
              <w:rPr>
                <w:rFonts w:ascii="Merriweather" w:hAnsi="Merriweather"/>
                <w:sz w:val="18"/>
                <w:szCs w:val="18"/>
              </w:rPr>
              <w:br/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t>Shematski prikaži i objasniti regulaciju rashladnog sustava za održavanje živežnih namirnica.</w:t>
            </w:r>
            <w:r w:rsidRPr="00421F5F">
              <w:rPr>
                <w:rFonts w:ascii="Merriweather" w:hAnsi="Merriweather" w:cs="Calibri"/>
                <w:sz w:val="18"/>
                <w:szCs w:val="18"/>
              </w:rPr>
              <w:br/>
              <w:t>Shematski prikaži i objasniti regulaciju rashladnog sustava za klimatizaciju broda.</w:t>
            </w:r>
          </w:p>
        </w:tc>
      </w:tr>
      <w:tr w:rsidR="00242AA7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5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</w:p>
        </w:tc>
      </w:tr>
      <w:tr w:rsidR="00242AA7" w:rsidRPr="00FF1020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242AA7" w:rsidRPr="00FF1020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242AA7" w:rsidRPr="00FF1020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242AA7" w:rsidRPr="00FF1020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1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242AA7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-</w:t>
            </w:r>
          </w:p>
        </w:tc>
      </w:tr>
      <w:tr w:rsidR="00242AA7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1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242AA7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:rsidR="00242AA7" w:rsidRPr="00B84BEE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2471" w:type="dxa"/>
            <w:gridSpan w:val="11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Pregled razvitka rashladne tehnike na brodu. Značenje i primjena tehnike hlađenja na brodu. Zračni  rashladni uređaji, Parni rashladni uređaji,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Višestupanjski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 rashladni uređaji, Kaskadni rashladni uređaji, Apsorpcijski rashladni uređaji.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Ejektorski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 rash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ladni uređaji. </w:t>
            </w:r>
            <w:r w:rsidRPr="00450430">
              <w:rPr>
                <w:rFonts w:ascii="Merriweather" w:eastAsia="MS Gothic" w:hAnsi="Merriweather" w:cs="Times New Roman"/>
                <w:sz w:val="18"/>
              </w:rPr>
              <w:t>Radne tvari i njihova primjena. Utjecaj radnih tvari na oko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liš. Tvari za prijenos topline. </w:t>
            </w:r>
            <w:r w:rsidRPr="00450430">
              <w:rPr>
                <w:rFonts w:ascii="Merriweather" w:eastAsia="MS Gothic" w:hAnsi="Merriweather" w:cs="Times New Roman"/>
                <w:sz w:val="18"/>
              </w:rPr>
              <w:t>Kompresori i njihova primjena u rashladnim sustavima. Stupanj dobave, snaga i stupanj djelovanja. Indikatorski dijagram. Stvarni rashladni proce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s. </w:t>
            </w:r>
            <w:proofErr w:type="spellStart"/>
            <w:r>
              <w:rPr>
                <w:rFonts w:ascii="Merriweather" w:eastAsia="MS Gothic" w:hAnsi="Merriweather" w:cs="Times New Roman"/>
                <w:sz w:val="18"/>
              </w:rPr>
              <w:t>Višekretna</w:t>
            </w:r>
            <w:proofErr w:type="spellEnd"/>
            <w:r>
              <w:rPr>
                <w:rFonts w:ascii="Merriweather" w:eastAsia="MS Gothic" w:hAnsi="Merriweather" w:cs="Times New Roman"/>
                <w:sz w:val="18"/>
              </w:rPr>
              <w:t xml:space="preserve"> kompresija. </w:t>
            </w:r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Ostali dijelovi rashladnog sustava: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odvajač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 ulja, kondenzator, skupljač rashladnog sredstva, sušilo rashladnog sredstva, isparivač,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podhlađivač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, cjevovodi. Uređaji za regulaciju; ručni prigušni ventili, kapilarna cijev, regulatori razine, regulatori tlaka, regulatori temperature pregrijana. Uređaji za nadzor uključivanja i isključivanja; termometar, manometar, higrometar, termostat,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presostat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, diferencijalni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presostat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Ukapljivanje</w:t>
            </w:r>
            <w:proofErr w:type="spellEnd"/>
            <w:r w:rsidRPr="00450430">
              <w:rPr>
                <w:rFonts w:ascii="Merriweather" w:eastAsia="MS Gothic" w:hAnsi="Merriweather" w:cs="Times New Roman"/>
                <w:sz w:val="18"/>
              </w:rPr>
              <w:t xml:space="preserve"> plinova. Rashladni sustavi za ponovno </w:t>
            </w:r>
            <w:proofErr w:type="spellStart"/>
            <w:r w:rsidRPr="00450430">
              <w:rPr>
                <w:rFonts w:ascii="Merriweather" w:eastAsia="MS Gothic" w:hAnsi="Merriweather" w:cs="Times New Roman"/>
                <w:sz w:val="18"/>
              </w:rPr>
              <w:t>ukapl</w:t>
            </w:r>
            <w:r>
              <w:rPr>
                <w:rFonts w:ascii="Merriweather" w:eastAsia="MS Gothic" w:hAnsi="Merriweather" w:cs="Times New Roman"/>
                <w:sz w:val="18"/>
              </w:rPr>
              <w:t>jivanje</w:t>
            </w:r>
            <w:proofErr w:type="spellEnd"/>
            <w:r>
              <w:rPr>
                <w:rFonts w:ascii="Merriweather" w:eastAsia="MS Gothic" w:hAnsi="Merriweather" w:cs="Times New Roman"/>
                <w:sz w:val="18"/>
              </w:rPr>
              <w:t xml:space="preserve"> plina na brodu. </w:t>
            </w:r>
            <w:r w:rsidRPr="00450430">
              <w:rPr>
                <w:rFonts w:ascii="Merriweather" w:eastAsia="MS Gothic" w:hAnsi="Merriweather" w:cs="Times New Roman"/>
                <w:sz w:val="18"/>
              </w:rPr>
              <w:t>Rashladni sustavi za klimatizaciju broda. Rashladni sustav za održavanje živežnih namirnica. Brodski rashladni sustavi s nadziranom atmosferom.</w:t>
            </w:r>
          </w:p>
        </w:tc>
      </w:tr>
      <w:tr w:rsidR="00242AA7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2"/>
          </w:tcPr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1.Značenje i primjena tehnike hlađenja na brodu. Osnove procesa hlađenja. Proces u jednostavnom rashladnom uređaju. Prikaz rashladnih procesa u p-h dijagramu.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2.Plinski rashladni proces. Zatvoreni plinski rashladni uređaj s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dvostupanjskom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kompresijom i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dvostupanjskom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ekspanzijom. Plinski rashladni uređaj s regeneracijom topline. 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3.Parni rashladni uređaji. Parni rashladni uređaji s prigušnim ventilom. Promjena rashladnog učinka sa promjenom temperature isparivanja. Suho usisavanje. Pothlađivanje kondenzata. Pothlađivanje kondenzata hladnom parom radne tvari.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lastRenderedPageBreak/>
              <w:t xml:space="preserve">4.Parni rashladni uređaj s dva prigušna ventila.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Višestupanjski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rashladni uređaj.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Dvostupanjski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rashladni uređaj s jednim prigušnim ventilom.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Dvostupanjski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rashladni uređaj s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međuhladnjakom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–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odjeljivačem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Dvostupanjski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rashladni uređaj s dva pr</w:t>
            </w:r>
            <w:r>
              <w:rPr>
                <w:rFonts w:ascii="Merriweather" w:eastAsia="MS Gothic" w:hAnsi="Merriweather" w:cs="Times New Roman"/>
                <w:i/>
                <w:sz w:val="18"/>
              </w:rPr>
              <w:t xml:space="preserve">igušna ventila i </w:t>
            </w:r>
            <w:proofErr w:type="spellStart"/>
            <w:r>
              <w:rPr>
                <w:rFonts w:ascii="Merriweather" w:eastAsia="MS Gothic" w:hAnsi="Merriweather" w:cs="Times New Roman"/>
                <w:i/>
                <w:sz w:val="18"/>
              </w:rPr>
              <w:t>međuhladnjakom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–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odjeljivačem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. Kaskadni rashladni uređaj.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5.Apsorpcijski rashladni uređaji. Rashladni uređaji s mlaznim duhaljkama.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Termoelerktrično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hlađenje. Rashladni uređaj za proizvodnju suhog leda.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6.Radne tvari i njihov utjecaj na okoliš.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7.Kompresori i njihova primjena u rashladnim sustavima. Stupanj dobave kompresora. snaga i stupanj djelovanja. Indikatorski dijagram. Stvarni rashladni proces. Višekratna kompresija.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8.Regulacija dobave kompresora.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Samoradni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ventili.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9.Ostali dijelovi rashladnog sustava: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odvajač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ulja, kondenzator, skupljač rashladnog sredstva, sušilo rashladnog sredstva, Isparivač,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podhlađivač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10.Uređaji za regulaciju: ručni prigušni ventili, kapilarna cijev, regulatori razine, regulatori tlaka, regulatori temperature pregrijana.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11.Uređaji za nadzor uključivanja i isključivanja, 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12.Brodovi za prijevoz ukapljenih plinova.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Ukapljivanje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plina. Linde-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Hampson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ciklus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ukapljivanja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.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Claude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ciklus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ukapljivanja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. Ukapljeni prirodni plin. Sustav za ponovno </w:t>
            </w:r>
            <w:proofErr w:type="spellStart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ukapljivanje</w:t>
            </w:r>
            <w:proofErr w:type="spellEnd"/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 xml:space="preserve"> plina na brodu.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13.Sustav klimatizacije na brodu. Procesi s vlažnim zrakom. Evaporativno hlađenje. Klima komore. Klima instalacije. Elementi klima instalacije.</w:t>
            </w:r>
          </w:p>
          <w:p w:rsidR="00242AA7" w:rsidRPr="0045043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14.Rashladni sustav za održavanje živežnih namirnica. Rashladni kontejneri.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450430">
              <w:rPr>
                <w:rFonts w:ascii="Merriweather" w:eastAsia="MS Gothic" w:hAnsi="Merriweather" w:cs="Times New Roman"/>
                <w:i/>
                <w:sz w:val="18"/>
              </w:rPr>
              <w:t>15.Brodski rashladni sustavi s nadziranom atmosferom.</w:t>
            </w: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AB75B6" w:rsidRDefault="00242AA7" w:rsidP="00242AA7">
            <w:pPr>
              <w:rPr>
                <w:rFonts w:ascii="Merriweather" w:hAnsi="Merriweather"/>
                <w:sz w:val="18"/>
                <w:szCs w:val="18"/>
                <w:lang w:val="vi-VN"/>
              </w:rPr>
            </w:pPr>
            <w:r>
              <w:rPr>
                <w:rFonts w:ascii="Merriweather" w:hAnsi="Merriweather"/>
                <w:sz w:val="18"/>
                <w:szCs w:val="18"/>
              </w:rPr>
              <w:t>1.</w:t>
            </w:r>
            <w:r w:rsidRPr="00AB75B6">
              <w:rPr>
                <w:rFonts w:ascii="Merriweather" w:hAnsi="Merriweather"/>
                <w:sz w:val="18"/>
                <w:szCs w:val="18"/>
                <w:lang w:val="vi-VN"/>
              </w:rPr>
              <w:t>Martinović</w:t>
            </w:r>
            <w:r w:rsidRPr="00AB75B6">
              <w:rPr>
                <w:rFonts w:ascii="Merriweather" w:hAnsi="Merriweather"/>
                <w:sz w:val="18"/>
                <w:szCs w:val="18"/>
              </w:rPr>
              <w:t xml:space="preserve"> </w:t>
            </w:r>
            <w:r w:rsidRPr="00AB75B6">
              <w:rPr>
                <w:rFonts w:ascii="Merriweather" w:hAnsi="Merriweather"/>
                <w:sz w:val="18"/>
                <w:szCs w:val="18"/>
                <w:lang w:val="vi-VN"/>
              </w:rPr>
              <w:t xml:space="preserve">Dragan: </w:t>
            </w:r>
            <w:r w:rsidRPr="00AB75B6">
              <w:rPr>
                <w:rFonts w:ascii="Merriweather" w:hAnsi="Merriweather"/>
                <w:i/>
                <w:iCs/>
                <w:sz w:val="18"/>
                <w:szCs w:val="18"/>
                <w:lang w:val="vi-VN"/>
              </w:rPr>
              <w:t>Brodski rashladni uređaji</w:t>
            </w:r>
            <w:r w:rsidRPr="00AB75B6">
              <w:rPr>
                <w:rFonts w:ascii="Merriweather" w:hAnsi="Merriweather"/>
                <w:sz w:val="18"/>
                <w:szCs w:val="18"/>
                <w:lang w:val="vi-VN"/>
              </w:rPr>
              <w:t>, Šk. knjiga, Zagreb 1994.</w:t>
            </w:r>
          </w:p>
          <w:p w:rsidR="00242AA7" w:rsidRDefault="00242AA7" w:rsidP="00242AA7">
            <w:pPr>
              <w:rPr>
                <w:lang w:val="vi-VN"/>
              </w:rPr>
            </w:pPr>
            <w:r>
              <w:rPr>
                <w:rFonts w:ascii="Merriweather" w:hAnsi="Merriweather"/>
                <w:sz w:val="18"/>
                <w:szCs w:val="18"/>
                <w:lang w:val="en-GB"/>
              </w:rPr>
              <w:t>2.</w:t>
            </w:r>
            <w:r w:rsidRPr="00AB75B6">
              <w:rPr>
                <w:rFonts w:ascii="Merriweather" w:hAnsi="Merriweather"/>
                <w:sz w:val="18"/>
                <w:szCs w:val="18"/>
                <w:lang w:val="en-GB"/>
              </w:rPr>
              <w:t xml:space="preserve">G.H.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  <w:lang w:val="en-GB"/>
              </w:rPr>
              <w:t>Hundy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  <w:lang w:val="en-GB"/>
              </w:rPr>
              <w:t xml:space="preserve">, A. R.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  <w:lang w:val="en-GB"/>
              </w:rPr>
              <w:t>Trott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  <w:lang w:val="en-GB"/>
              </w:rPr>
              <w:t>, T.C. Welch: Refrigeration and Air-Conditioning, Fourth Edition, 2008</w:t>
            </w:r>
            <w:r w:rsidRPr="00361A82">
              <w:rPr>
                <w:lang w:val="en-GB"/>
              </w:rPr>
              <w:t>.</w:t>
            </w:r>
          </w:p>
          <w:p w:rsidR="00242AA7" w:rsidRPr="00FF1020" w:rsidRDefault="00242AA7" w:rsidP="00242AA7">
            <w:pPr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AB75B6" w:rsidRDefault="00242AA7" w:rsidP="00242AA7">
            <w:pPr>
              <w:rPr>
                <w:rFonts w:ascii="Merriweather" w:hAnsi="Merriweather"/>
                <w:b/>
                <w:sz w:val="18"/>
                <w:szCs w:val="18"/>
              </w:rPr>
            </w:pPr>
            <w:r>
              <w:rPr>
                <w:rFonts w:ascii="Merriweather" w:hAnsi="Merriweather"/>
                <w:sz w:val="18"/>
                <w:szCs w:val="18"/>
              </w:rPr>
              <w:t>1.</w:t>
            </w:r>
            <w:r w:rsidRPr="00AB75B6">
              <w:rPr>
                <w:rFonts w:ascii="Merriweather" w:hAnsi="Merriweather"/>
                <w:sz w:val="18"/>
                <w:szCs w:val="18"/>
              </w:rPr>
              <w:t xml:space="preserve">Ibrahim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Dincer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,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Refrigeration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 Systems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and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Application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, John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Wiley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 &amp;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Sons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 xml:space="preserve"> </w:t>
            </w:r>
            <w:proofErr w:type="spellStart"/>
            <w:r w:rsidRPr="00AB75B6">
              <w:rPr>
                <w:rFonts w:ascii="Merriweather" w:hAnsi="Merriweather"/>
                <w:sz w:val="18"/>
                <w:szCs w:val="18"/>
              </w:rPr>
              <w:t>Ltd</w:t>
            </w:r>
            <w:proofErr w:type="spellEnd"/>
            <w:r w:rsidRPr="00AB75B6">
              <w:rPr>
                <w:rFonts w:ascii="Merriweather" w:hAnsi="Merriweather"/>
                <w:sz w:val="18"/>
                <w:szCs w:val="18"/>
              </w:rPr>
              <w:t>, 2017.</w:t>
            </w:r>
          </w:p>
          <w:p w:rsidR="00242AA7" w:rsidRPr="00361A82" w:rsidRDefault="00242AA7" w:rsidP="00242AA7"/>
        </w:tc>
      </w:tr>
      <w:tr w:rsidR="00242AA7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D61970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hyperlink r:id="rId10" w:history="1">
              <w:r w:rsidR="00242AA7" w:rsidRPr="00D61970">
                <w:rPr>
                  <w:rStyle w:val="Hiperveza"/>
                  <w:rFonts w:ascii="Merriweather" w:eastAsia="MS Gothic" w:hAnsi="Merriweather" w:cs="Times New Roman"/>
                  <w:sz w:val="18"/>
                </w:rPr>
                <w:t>https://moodle.srce.hr/2023-2024/course/view.php?id=169460</w:t>
              </w:r>
            </w:hyperlink>
            <w:bookmarkStart w:id="0" w:name="_GoBack"/>
            <w:bookmarkEnd w:id="0"/>
          </w:p>
        </w:tc>
      </w:tr>
      <w:tr w:rsidR="00242AA7" w:rsidRPr="00FF1020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7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242AA7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:rsidR="00242AA7" w:rsidRPr="00FF1020" w:rsidRDefault="00242AA7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:rsidR="00242AA7" w:rsidRPr="00FF1020" w:rsidRDefault="00242AA7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8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242AA7" w:rsidRPr="00FF1020" w:rsidTr="00421F5F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:rsidR="00242AA7" w:rsidRPr="00FF1020" w:rsidRDefault="00242AA7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914" w:type="dxa"/>
            <w:gridSpan w:val="3"/>
            <w:vAlign w:val="center"/>
          </w:tcPr>
          <w:p w:rsidR="00242AA7" w:rsidRPr="00FF1020" w:rsidRDefault="0044335E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:rsidR="00242AA7" w:rsidRPr="00FF1020" w:rsidRDefault="00242AA7" w:rsidP="00242AA7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447" w:type="dxa"/>
            <w:gridSpan w:val="8"/>
            <w:vAlign w:val="center"/>
          </w:tcPr>
          <w:p w:rsidR="00242AA7" w:rsidRPr="00FF1020" w:rsidRDefault="0044335E" w:rsidP="00242AA7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:rsidR="00242AA7" w:rsidRPr="00FF1020" w:rsidRDefault="0044335E" w:rsidP="00242AA7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242AA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242AA7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2X50% kolokvij ili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>
              <w:rPr>
                <w:rFonts w:ascii="Merriweather" w:eastAsia="MS Gothic" w:hAnsi="Merriweather" w:cs="Times New Roman"/>
                <w:sz w:val="18"/>
              </w:rPr>
              <w:t>100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% završni ispit</w:t>
            </w:r>
          </w:p>
        </w:tc>
      </w:tr>
      <w:tr w:rsidR="00242AA7" w:rsidRPr="00FF1020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 59</w:t>
            </w:r>
          </w:p>
        </w:tc>
        <w:tc>
          <w:tcPr>
            <w:tcW w:w="6061" w:type="dxa"/>
            <w:gridSpan w:val="2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242AA7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60-69</w:t>
            </w:r>
          </w:p>
        </w:tc>
        <w:tc>
          <w:tcPr>
            <w:tcW w:w="6061" w:type="dxa"/>
            <w:gridSpan w:val="2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242AA7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70-79</w:t>
            </w:r>
          </w:p>
        </w:tc>
        <w:tc>
          <w:tcPr>
            <w:tcW w:w="6061" w:type="dxa"/>
            <w:gridSpan w:val="2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242AA7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80-89</w:t>
            </w:r>
          </w:p>
        </w:tc>
        <w:tc>
          <w:tcPr>
            <w:tcW w:w="6061" w:type="dxa"/>
            <w:gridSpan w:val="2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242AA7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90-100</w:t>
            </w:r>
          </w:p>
        </w:tc>
        <w:tc>
          <w:tcPr>
            <w:tcW w:w="6061" w:type="dxa"/>
            <w:gridSpan w:val="26"/>
            <w:vAlign w:val="center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242AA7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2"/>
            <w:vAlign w:val="center"/>
          </w:tcPr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:rsidR="00242AA7" w:rsidRPr="00FF1020" w:rsidRDefault="0044335E" w:rsidP="00242AA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AA7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42AA7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242AA7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42AA7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Napomena / </w:t>
            </w:r>
          </w:p>
          <w:p w:rsidR="00242AA7" w:rsidRPr="00FF1020" w:rsidRDefault="00242AA7" w:rsidP="00242AA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2"/>
            <w:shd w:val="clear" w:color="auto" w:fill="auto"/>
          </w:tcPr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:rsidR="00242AA7" w:rsidRPr="00FF1020" w:rsidRDefault="00242AA7" w:rsidP="00242AA7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</w:p>
        </w:tc>
      </w:tr>
    </w:tbl>
    <w:p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35E" w:rsidRDefault="0044335E" w:rsidP="009947BA">
      <w:pPr>
        <w:spacing w:before="0" w:after="0"/>
      </w:pPr>
      <w:r>
        <w:separator/>
      </w:r>
    </w:p>
  </w:endnote>
  <w:endnote w:type="continuationSeparator" w:id="0">
    <w:p w:rsidR="0044335E" w:rsidRDefault="0044335E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erriweather">
    <w:altName w:val="Liberation Mono"/>
    <w:charset w:val="EE"/>
    <w:family w:val="auto"/>
    <w:pitch w:val="variable"/>
    <w:sig w:usb0="00000001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35E" w:rsidRDefault="0044335E" w:rsidP="009947BA">
      <w:pPr>
        <w:spacing w:before="0" w:after="0"/>
      </w:pPr>
      <w:r>
        <w:separator/>
      </w:r>
    </w:p>
  </w:footnote>
  <w:footnote w:type="continuationSeparator" w:id="0">
    <w:p w:rsidR="0044335E" w:rsidRDefault="0044335E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:rsidR="0079745E" w:rsidRDefault="0079745E" w:rsidP="0079745E">
    <w:pPr>
      <w:pStyle w:val="Zaglavlje"/>
    </w:pPr>
  </w:p>
  <w:p w:rsidR="0079745E" w:rsidRDefault="007974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F0440"/>
    <w:multiLevelType w:val="hybridMultilevel"/>
    <w:tmpl w:val="336053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07403"/>
    <w:rsid w:val="000225EA"/>
    <w:rsid w:val="00084C31"/>
    <w:rsid w:val="000B27F9"/>
    <w:rsid w:val="000C0578"/>
    <w:rsid w:val="000E3C4F"/>
    <w:rsid w:val="0010332B"/>
    <w:rsid w:val="001443A2"/>
    <w:rsid w:val="00150B32"/>
    <w:rsid w:val="00197510"/>
    <w:rsid w:val="001C7C51"/>
    <w:rsid w:val="00223E51"/>
    <w:rsid w:val="00226462"/>
    <w:rsid w:val="0022722C"/>
    <w:rsid w:val="00240FAC"/>
    <w:rsid w:val="00242AA7"/>
    <w:rsid w:val="0027721C"/>
    <w:rsid w:val="0028545A"/>
    <w:rsid w:val="002E1CE6"/>
    <w:rsid w:val="002F2D22"/>
    <w:rsid w:val="00310F9A"/>
    <w:rsid w:val="00326091"/>
    <w:rsid w:val="00343E1E"/>
    <w:rsid w:val="00357643"/>
    <w:rsid w:val="00363131"/>
    <w:rsid w:val="00371634"/>
    <w:rsid w:val="003741AB"/>
    <w:rsid w:val="00385E39"/>
    <w:rsid w:val="00386E9C"/>
    <w:rsid w:val="00393964"/>
    <w:rsid w:val="003F11B6"/>
    <w:rsid w:val="003F17B8"/>
    <w:rsid w:val="00421F5F"/>
    <w:rsid w:val="0044335E"/>
    <w:rsid w:val="00450430"/>
    <w:rsid w:val="00453362"/>
    <w:rsid w:val="00461219"/>
    <w:rsid w:val="00470F6D"/>
    <w:rsid w:val="00471614"/>
    <w:rsid w:val="00483BC3"/>
    <w:rsid w:val="004B1B3D"/>
    <w:rsid w:val="004B3FF0"/>
    <w:rsid w:val="004B553E"/>
    <w:rsid w:val="00507C65"/>
    <w:rsid w:val="00527C5F"/>
    <w:rsid w:val="005353ED"/>
    <w:rsid w:val="005514C3"/>
    <w:rsid w:val="00567F8C"/>
    <w:rsid w:val="005A65EA"/>
    <w:rsid w:val="005A7039"/>
    <w:rsid w:val="005B7ACB"/>
    <w:rsid w:val="005E1668"/>
    <w:rsid w:val="005E2B5C"/>
    <w:rsid w:val="005E5F80"/>
    <w:rsid w:val="005F6E0B"/>
    <w:rsid w:val="00621746"/>
    <w:rsid w:val="0062328F"/>
    <w:rsid w:val="00627163"/>
    <w:rsid w:val="00684BBC"/>
    <w:rsid w:val="006B4920"/>
    <w:rsid w:val="006E6F11"/>
    <w:rsid w:val="00700D7A"/>
    <w:rsid w:val="00721260"/>
    <w:rsid w:val="007361E7"/>
    <w:rsid w:val="007368EB"/>
    <w:rsid w:val="00770735"/>
    <w:rsid w:val="0078125F"/>
    <w:rsid w:val="00794496"/>
    <w:rsid w:val="007967CC"/>
    <w:rsid w:val="0079745E"/>
    <w:rsid w:val="00797B40"/>
    <w:rsid w:val="007A3230"/>
    <w:rsid w:val="007C43A4"/>
    <w:rsid w:val="007D4D2D"/>
    <w:rsid w:val="0080165F"/>
    <w:rsid w:val="00865776"/>
    <w:rsid w:val="0086688C"/>
    <w:rsid w:val="00874D5D"/>
    <w:rsid w:val="008832D2"/>
    <w:rsid w:val="00891C60"/>
    <w:rsid w:val="008942F0"/>
    <w:rsid w:val="008A712C"/>
    <w:rsid w:val="008D0008"/>
    <w:rsid w:val="008D45DB"/>
    <w:rsid w:val="0090214F"/>
    <w:rsid w:val="00904779"/>
    <w:rsid w:val="009163E6"/>
    <w:rsid w:val="009207A5"/>
    <w:rsid w:val="009760E8"/>
    <w:rsid w:val="009904EF"/>
    <w:rsid w:val="009947BA"/>
    <w:rsid w:val="00997F41"/>
    <w:rsid w:val="009A2C84"/>
    <w:rsid w:val="009A3A9D"/>
    <w:rsid w:val="009C56B1"/>
    <w:rsid w:val="009D5226"/>
    <w:rsid w:val="009E2FD4"/>
    <w:rsid w:val="00A06750"/>
    <w:rsid w:val="00A2292A"/>
    <w:rsid w:val="00A9132B"/>
    <w:rsid w:val="00AA1A5A"/>
    <w:rsid w:val="00AB75B6"/>
    <w:rsid w:val="00AD23FB"/>
    <w:rsid w:val="00B71A57"/>
    <w:rsid w:val="00B7307A"/>
    <w:rsid w:val="00B84BEE"/>
    <w:rsid w:val="00BD7047"/>
    <w:rsid w:val="00C02454"/>
    <w:rsid w:val="00C3477B"/>
    <w:rsid w:val="00C43E11"/>
    <w:rsid w:val="00C71895"/>
    <w:rsid w:val="00C85956"/>
    <w:rsid w:val="00C9733D"/>
    <w:rsid w:val="00CA3783"/>
    <w:rsid w:val="00CA7647"/>
    <w:rsid w:val="00CB23F4"/>
    <w:rsid w:val="00CF3067"/>
    <w:rsid w:val="00D136E4"/>
    <w:rsid w:val="00D5334D"/>
    <w:rsid w:val="00D5523D"/>
    <w:rsid w:val="00D61970"/>
    <w:rsid w:val="00D944DF"/>
    <w:rsid w:val="00DD110C"/>
    <w:rsid w:val="00DE6D53"/>
    <w:rsid w:val="00E06E39"/>
    <w:rsid w:val="00E07D73"/>
    <w:rsid w:val="00E17D18"/>
    <w:rsid w:val="00E30E67"/>
    <w:rsid w:val="00E63F49"/>
    <w:rsid w:val="00EB4C89"/>
    <w:rsid w:val="00EB5A72"/>
    <w:rsid w:val="00EE1431"/>
    <w:rsid w:val="00F02A8F"/>
    <w:rsid w:val="00F143C4"/>
    <w:rsid w:val="00F22855"/>
    <w:rsid w:val="00F513E0"/>
    <w:rsid w:val="00F566DA"/>
    <w:rsid w:val="00F63617"/>
    <w:rsid w:val="00F82834"/>
    <w:rsid w:val="00F84F5E"/>
    <w:rsid w:val="00F869B3"/>
    <w:rsid w:val="00FC2198"/>
    <w:rsid w:val="00FC283E"/>
    <w:rsid w:val="00FE383F"/>
    <w:rsid w:val="00FF1020"/>
    <w:rsid w:val="00F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C43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C43E11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lavan@unizd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odle.srce.hr/2023-2024/course/view.php?id=16946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lavan@unizd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7D69D-C3DE-4663-970B-95AA92255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Ivica Glavan</cp:lastModifiedBy>
  <cp:revision>42</cp:revision>
  <cp:lastPrinted>2021-10-10T16:52:00Z</cp:lastPrinted>
  <dcterms:created xsi:type="dcterms:W3CDTF">2021-10-10T16:15:00Z</dcterms:created>
  <dcterms:modified xsi:type="dcterms:W3CDTF">2023-12-17T15:56:00Z</dcterms:modified>
</cp:coreProperties>
</file>